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799" w:type="dxa"/>
        <w:tblLook w:val="04A0"/>
      </w:tblPr>
      <w:tblGrid>
        <w:gridCol w:w="2750"/>
        <w:gridCol w:w="4820"/>
        <w:gridCol w:w="2258"/>
      </w:tblGrid>
      <w:tr w:rsidR="001444F1" w:rsidRPr="007C64D4" w:rsidTr="003114FB">
        <w:tc>
          <w:tcPr>
            <w:tcW w:w="2750" w:type="dxa"/>
          </w:tcPr>
          <w:p w:rsidR="001444F1" w:rsidRDefault="001444F1" w:rsidP="003114FB">
            <w:pPr>
              <w:pStyle w:val="a5"/>
              <w:tabs>
                <w:tab w:val="left" w:pos="542"/>
              </w:tabs>
              <w:ind w:left="799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noProof/>
                <w:sz w:val="18"/>
                <w:szCs w:val="18"/>
                <w:lang w:eastAsia="el-GR"/>
              </w:rPr>
              <w:drawing>
                <wp:inline distT="0" distB="0" distL="0" distR="0">
                  <wp:extent cx="862965" cy="570865"/>
                  <wp:effectExtent l="19050" t="0" r="0" b="0"/>
                  <wp:docPr id="17" name="Εικόνα 17" descr="http://biodiversity.eubon.eu/o/eubon-classic-theme/images/band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biodiversity.eubon.eu/o/eubon-classic-theme/images/band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570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44F1" w:rsidRPr="007C64D4" w:rsidRDefault="001444F1" w:rsidP="001444F1">
            <w:pPr>
              <w:pStyle w:val="a5"/>
              <w:ind w:firstLine="799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sz w:val="18"/>
                <w:szCs w:val="18"/>
              </w:rPr>
              <w:t>Ευρωπαϊκή Ένωση</w:t>
            </w:r>
          </w:p>
          <w:p w:rsidR="001444F1" w:rsidRPr="007C64D4" w:rsidRDefault="001444F1" w:rsidP="001444F1">
            <w:pPr>
              <w:pStyle w:val="a5"/>
              <w:ind w:left="799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sz w:val="18"/>
                <w:szCs w:val="18"/>
              </w:rPr>
              <w:t>Ταμείο Εσωτερικής</w:t>
            </w:r>
          </w:p>
          <w:p w:rsidR="001444F1" w:rsidRPr="007C64D4" w:rsidRDefault="001444F1" w:rsidP="001444F1">
            <w:pPr>
              <w:pStyle w:val="a5"/>
              <w:tabs>
                <w:tab w:val="left" w:pos="542"/>
              </w:tabs>
              <w:ind w:left="799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sz w:val="18"/>
                <w:szCs w:val="18"/>
              </w:rPr>
              <w:t>Ασφάλειας</w:t>
            </w:r>
          </w:p>
        </w:tc>
        <w:tc>
          <w:tcPr>
            <w:tcW w:w="4820" w:type="dxa"/>
            <w:vAlign w:val="center"/>
          </w:tcPr>
          <w:p w:rsidR="001444F1" w:rsidRPr="007C64D4" w:rsidRDefault="001444F1" w:rsidP="003114FB">
            <w:pPr>
              <w:pStyle w:val="a5"/>
              <w:ind w:left="743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sz w:val="18"/>
                <w:szCs w:val="18"/>
              </w:rPr>
              <w:t>Εθνικό Πρόγραμμα Ταμείου Εσωτερικής Ασφάλειας</w:t>
            </w:r>
          </w:p>
          <w:p w:rsidR="001444F1" w:rsidRPr="007C64D4" w:rsidRDefault="001444F1" w:rsidP="003114FB">
            <w:pPr>
              <w:pStyle w:val="a5"/>
              <w:ind w:left="459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sz w:val="18"/>
                <w:szCs w:val="18"/>
              </w:rPr>
              <w:t>«Ισότητα, Αλληλεγγύη, Προστασία»</w:t>
            </w:r>
          </w:p>
        </w:tc>
        <w:tc>
          <w:tcPr>
            <w:tcW w:w="2258" w:type="dxa"/>
          </w:tcPr>
          <w:p w:rsidR="001444F1" w:rsidRPr="007C64D4" w:rsidRDefault="001444F1" w:rsidP="003114FB">
            <w:pPr>
              <w:pStyle w:val="a5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sz w:val="18"/>
                <w:szCs w:val="18"/>
              </w:rPr>
              <w:object w:dxaOrig="2055" w:dyaOrig="1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0pt;height:50.5pt" o:ole="">
                  <v:imagedata r:id="rId6" o:title=""/>
                </v:shape>
                <o:OLEObject Type="Embed" ProgID="PBrush" ShapeID="_x0000_i1025" DrawAspect="Content" ObjectID="_1665218345" r:id="rId7"/>
              </w:object>
            </w:r>
          </w:p>
        </w:tc>
      </w:tr>
      <w:tr w:rsidR="001444F1" w:rsidRPr="007C64D4" w:rsidTr="003114FB">
        <w:tc>
          <w:tcPr>
            <w:tcW w:w="2750" w:type="dxa"/>
          </w:tcPr>
          <w:p w:rsidR="001444F1" w:rsidRPr="007C64D4" w:rsidRDefault="001444F1" w:rsidP="001444F1">
            <w:pPr>
              <w:pStyle w:val="a5"/>
              <w:tabs>
                <w:tab w:val="left" w:pos="542"/>
              </w:tabs>
              <w:ind w:left="799"/>
              <w:rPr>
                <w:rFonts w:ascii="Book Antiqua" w:hAnsi="Book Antiqua"/>
                <w:noProof/>
                <w:sz w:val="18"/>
                <w:szCs w:val="18"/>
                <w:lang w:eastAsia="el-GR"/>
              </w:rPr>
            </w:pPr>
            <w:r w:rsidRPr="007C64D4">
              <w:rPr>
                <w:rFonts w:ascii="Book Antiqua" w:hAnsi="Book Antiqua"/>
                <w:noProof/>
                <w:sz w:val="18"/>
                <w:szCs w:val="18"/>
                <w:lang w:eastAsia="el-GR"/>
              </w:rPr>
              <w:drawing>
                <wp:inline distT="0" distB="0" distL="0" distR="0">
                  <wp:extent cx="1038225" cy="642843"/>
                  <wp:effectExtent l="0" t="0" r="0" b="5080"/>
                  <wp:docPr id="8" name="Εικόνα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09" cy="6923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44F1" w:rsidRPr="007C64D4" w:rsidRDefault="001444F1" w:rsidP="001444F1">
            <w:pPr>
              <w:pStyle w:val="a5"/>
              <w:tabs>
                <w:tab w:val="left" w:pos="542"/>
              </w:tabs>
              <w:ind w:left="799"/>
              <w:rPr>
                <w:rFonts w:ascii="Book Antiqua" w:hAnsi="Book Antiqua"/>
                <w:noProof/>
                <w:sz w:val="18"/>
                <w:szCs w:val="18"/>
                <w:lang w:eastAsia="el-GR"/>
              </w:rPr>
            </w:pPr>
            <w:r w:rsidRPr="001444F1">
              <w:rPr>
                <w:rFonts w:ascii="Book Antiqua" w:hAnsi="Book Antiqua"/>
                <w:noProof/>
                <w:sz w:val="18"/>
                <w:szCs w:val="18"/>
                <w:lang w:eastAsia="el-GR"/>
              </w:rPr>
              <w:t>Ευρωπαϊκή Ένωση</w:t>
            </w:r>
          </w:p>
          <w:p w:rsidR="001444F1" w:rsidRPr="007C64D4" w:rsidRDefault="001444F1" w:rsidP="001444F1">
            <w:pPr>
              <w:pStyle w:val="a5"/>
              <w:tabs>
                <w:tab w:val="left" w:pos="542"/>
              </w:tabs>
              <w:ind w:left="799"/>
              <w:rPr>
                <w:rFonts w:ascii="Book Antiqua" w:hAnsi="Book Antiqua"/>
                <w:noProof/>
                <w:sz w:val="18"/>
                <w:szCs w:val="18"/>
                <w:lang w:eastAsia="el-GR"/>
              </w:rPr>
            </w:pPr>
            <w:r w:rsidRPr="007C64D4">
              <w:rPr>
                <w:rFonts w:ascii="Book Antiqua" w:hAnsi="Book Antiqua"/>
                <w:noProof/>
                <w:sz w:val="18"/>
                <w:szCs w:val="18"/>
                <w:lang w:eastAsia="el-GR"/>
              </w:rPr>
              <w:t>Ταμείο Ασύλου</w:t>
            </w:r>
          </w:p>
          <w:p w:rsidR="001444F1" w:rsidRPr="007C64D4" w:rsidRDefault="001444F1" w:rsidP="001444F1">
            <w:pPr>
              <w:pStyle w:val="a5"/>
              <w:tabs>
                <w:tab w:val="left" w:pos="542"/>
              </w:tabs>
              <w:ind w:left="799"/>
              <w:rPr>
                <w:rFonts w:ascii="Book Antiqua" w:hAnsi="Book Antiqua"/>
                <w:noProof/>
                <w:sz w:val="18"/>
                <w:szCs w:val="18"/>
                <w:lang w:eastAsia="el-GR"/>
              </w:rPr>
            </w:pPr>
            <w:r w:rsidRPr="007C64D4">
              <w:rPr>
                <w:rFonts w:ascii="Book Antiqua" w:hAnsi="Book Antiqua"/>
                <w:noProof/>
                <w:sz w:val="18"/>
                <w:szCs w:val="18"/>
                <w:lang w:eastAsia="el-GR"/>
              </w:rPr>
              <w:t>Μετανάστευσης</w:t>
            </w:r>
          </w:p>
          <w:p w:rsidR="001444F1" w:rsidRPr="007C64D4" w:rsidRDefault="001444F1" w:rsidP="001444F1">
            <w:pPr>
              <w:pStyle w:val="a5"/>
              <w:tabs>
                <w:tab w:val="left" w:pos="542"/>
              </w:tabs>
              <w:ind w:left="799"/>
              <w:rPr>
                <w:rFonts w:ascii="Book Antiqua" w:hAnsi="Book Antiqua"/>
                <w:noProof/>
                <w:sz w:val="18"/>
                <w:szCs w:val="18"/>
                <w:lang w:eastAsia="el-GR"/>
              </w:rPr>
            </w:pPr>
            <w:r w:rsidRPr="007C64D4">
              <w:rPr>
                <w:rFonts w:ascii="Book Antiqua" w:hAnsi="Book Antiqua"/>
                <w:noProof/>
                <w:sz w:val="18"/>
                <w:szCs w:val="18"/>
                <w:lang w:eastAsia="el-GR"/>
              </w:rPr>
              <w:t>και Ένταξης</w:t>
            </w:r>
          </w:p>
        </w:tc>
        <w:tc>
          <w:tcPr>
            <w:tcW w:w="4820" w:type="dxa"/>
          </w:tcPr>
          <w:p w:rsidR="001444F1" w:rsidRPr="007C64D4" w:rsidRDefault="001444F1" w:rsidP="00EA38EA">
            <w:pPr>
              <w:pStyle w:val="a7"/>
              <w:jc w:val="center"/>
              <w:rPr>
                <w:rFonts w:ascii="Book Antiqua" w:hAnsi="Book Antiqua" w:cs="Arial"/>
                <w:sz w:val="18"/>
                <w:szCs w:val="18"/>
              </w:rPr>
            </w:pPr>
          </w:p>
          <w:p w:rsidR="001444F1" w:rsidRPr="007C64D4" w:rsidRDefault="001444F1" w:rsidP="00EA38EA">
            <w:pPr>
              <w:pStyle w:val="a7"/>
              <w:jc w:val="center"/>
              <w:rPr>
                <w:rFonts w:ascii="Book Antiqua" w:hAnsi="Book Antiqua" w:cs="Arial"/>
                <w:sz w:val="18"/>
                <w:szCs w:val="18"/>
              </w:rPr>
            </w:pPr>
          </w:p>
          <w:p w:rsidR="001444F1" w:rsidRPr="007C64D4" w:rsidRDefault="001444F1" w:rsidP="00EA38EA">
            <w:pPr>
              <w:pStyle w:val="a7"/>
              <w:jc w:val="center"/>
              <w:rPr>
                <w:rFonts w:ascii="Book Antiqua" w:hAnsi="Book Antiqua" w:cs="Arial"/>
                <w:sz w:val="18"/>
                <w:szCs w:val="18"/>
              </w:rPr>
            </w:pPr>
            <w:r w:rsidRPr="007C64D4">
              <w:rPr>
                <w:rFonts w:ascii="Book Antiqua" w:hAnsi="Book Antiqua" w:cs="Arial"/>
                <w:sz w:val="18"/>
                <w:szCs w:val="18"/>
              </w:rPr>
              <w:t>Εθνικό Πρόγραμμα Ταμείου Ασύλου,</w:t>
            </w:r>
          </w:p>
          <w:p w:rsidR="001444F1" w:rsidRPr="007C64D4" w:rsidRDefault="001444F1" w:rsidP="00EA38EA">
            <w:pPr>
              <w:pStyle w:val="a7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 w:cs="Arial"/>
                <w:sz w:val="18"/>
                <w:szCs w:val="18"/>
              </w:rPr>
              <w:t>Μετανάστευσης και Ένταξης</w:t>
            </w:r>
          </w:p>
        </w:tc>
        <w:tc>
          <w:tcPr>
            <w:tcW w:w="2258" w:type="dxa"/>
          </w:tcPr>
          <w:p w:rsidR="001444F1" w:rsidRPr="007C64D4" w:rsidRDefault="001444F1" w:rsidP="004970E4">
            <w:pPr>
              <w:pStyle w:val="a7"/>
              <w:jc w:val="right"/>
              <w:rPr>
                <w:rFonts w:ascii="Book Antiqua" w:hAnsi="Book Antiqua"/>
                <w:sz w:val="18"/>
                <w:szCs w:val="18"/>
              </w:rPr>
            </w:pPr>
            <w:r w:rsidRPr="007C64D4">
              <w:rPr>
                <w:rFonts w:ascii="Book Antiqua" w:hAnsi="Book Antiqua"/>
                <w:noProof/>
                <w:sz w:val="18"/>
                <w:szCs w:val="18"/>
                <w:lang w:eastAsia="el-G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292168</wp:posOffset>
                  </wp:positionH>
                  <wp:positionV relativeFrom="paragraph">
                    <wp:posOffset>48260</wp:posOffset>
                  </wp:positionV>
                  <wp:extent cx="923925" cy="668069"/>
                  <wp:effectExtent l="0" t="0" r="0" b="0"/>
                  <wp:wrapNone/>
                  <wp:docPr id="9" name="0 - Εικόνα" descr="tame-si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me-site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668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444F1" w:rsidRDefault="001444F1" w:rsidP="007C05CE">
      <w:pPr>
        <w:jc w:val="both"/>
        <w:rPr>
          <w:rFonts w:ascii="Book Antiqua" w:hAnsi="Book Antiqua"/>
          <w:sz w:val="24"/>
          <w:szCs w:val="24"/>
        </w:rPr>
      </w:pPr>
    </w:p>
    <w:p w:rsidR="007C05CE" w:rsidRDefault="007C05CE" w:rsidP="007C05CE">
      <w:pPr>
        <w:jc w:val="both"/>
        <w:rPr>
          <w:rFonts w:ascii="Book Antiqua" w:hAnsi="Book Antiqua"/>
          <w:sz w:val="24"/>
          <w:szCs w:val="24"/>
        </w:rPr>
      </w:pPr>
      <w:r w:rsidRPr="003B63A1">
        <w:rPr>
          <w:rFonts w:ascii="Book Antiqua" w:hAnsi="Book Antiqua"/>
          <w:sz w:val="24"/>
          <w:szCs w:val="24"/>
        </w:rPr>
        <w:t xml:space="preserve">Ανακοίνωση του </w:t>
      </w:r>
      <w:r w:rsidRPr="00BE2EA7">
        <w:rPr>
          <w:rFonts w:ascii="Book Antiqua" w:hAnsi="Book Antiqua"/>
          <w:sz w:val="24"/>
          <w:szCs w:val="24"/>
        </w:rPr>
        <w:t>Αρχηγείου της Ελληνικής Αστυνομίας, αναφορικά με</w:t>
      </w:r>
      <w:r w:rsidR="00674987">
        <w:rPr>
          <w:rFonts w:ascii="Book Antiqua" w:hAnsi="Book Antiqua"/>
          <w:sz w:val="24"/>
          <w:szCs w:val="24"/>
        </w:rPr>
        <w:t xml:space="preserve"> τη δημοσίευση </w:t>
      </w:r>
      <w:r w:rsidR="00674987" w:rsidRPr="0084071B">
        <w:rPr>
          <w:rFonts w:ascii="Book Antiqua" w:hAnsi="Book Antiqua"/>
          <w:sz w:val="24"/>
          <w:szCs w:val="24"/>
        </w:rPr>
        <w:t>των πινάκων</w:t>
      </w:r>
      <w:r w:rsidR="00F26AAB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F26AAB">
        <w:rPr>
          <w:rFonts w:ascii="Book Antiqua" w:hAnsi="Book Antiqua"/>
          <w:sz w:val="24"/>
          <w:szCs w:val="24"/>
        </w:rPr>
        <w:t>διοριστέων</w:t>
      </w:r>
      <w:proofErr w:type="spellEnd"/>
      <w:r w:rsidR="00F26AAB">
        <w:rPr>
          <w:rFonts w:ascii="Book Antiqua" w:hAnsi="Book Antiqua"/>
          <w:sz w:val="24"/>
          <w:szCs w:val="24"/>
        </w:rPr>
        <w:t xml:space="preserve"> υποψηφίων και</w:t>
      </w:r>
      <w:r w:rsidR="00360EB7" w:rsidRPr="00360EB7">
        <w:rPr>
          <w:rFonts w:ascii="Book Antiqua" w:hAnsi="Book Antiqua"/>
          <w:sz w:val="24"/>
          <w:szCs w:val="24"/>
        </w:rPr>
        <w:t xml:space="preserve"> </w:t>
      </w:r>
      <w:r w:rsidR="00360EB7">
        <w:rPr>
          <w:rFonts w:ascii="Book Antiqua" w:hAnsi="Book Antiqua"/>
          <w:sz w:val="24"/>
          <w:szCs w:val="24"/>
        </w:rPr>
        <w:t xml:space="preserve"> υποψηφίων</w:t>
      </w:r>
      <w:r w:rsidR="00F26AAB">
        <w:rPr>
          <w:rFonts w:ascii="Book Antiqua" w:hAnsi="Book Antiqua"/>
          <w:sz w:val="24"/>
          <w:szCs w:val="24"/>
        </w:rPr>
        <w:t xml:space="preserve"> ικανών στις πρ</w:t>
      </w:r>
      <w:r w:rsidR="00360EB7">
        <w:rPr>
          <w:rFonts w:ascii="Book Antiqua" w:hAnsi="Book Antiqua"/>
          <w:sz w:val="24"/>
          <w:szCs w:val="24"/>
        </w:rPr>
        <w:t>οκαταρκτικές εξετάσεις</w:t>
      </w:r>
      <w:r w:rsidR="00C73F13">
        <w:rPr>
          <w:rFonts w:ascii="Book Antiqua" w:hAnsi="Book Antiqua"/>
          <w:sz w:val="24"/>
          <w:szCs w:val="24"/>
        </w:rPr>
        <w:t xml:space="preserve"> </w:t>
      </w:r>
      <w:r w:rsidR="00674987">
        <w:rPr>
          <w:rFonts w:ascii="Book Antiqua" w:hAnsi="Book Antiqua"/>
          <w:sz w:val="24"/>
          <w:szCs w:val="24"/>
        </w:rPr>
        <w:t xml:space="preserve">για </w:t>
      </w:r>
      <w:r w:rsidR="0080759A" w:rsidRPr="0080759A">
        <w:rPr>
          <w:rFonts w:ascii="Book Antiqua" w:hAnsi="Book Antiqua"/>
          <w:sz w:val="24"/>
          <w:szCs w:val="24"/>
        </w:rPr>
        <w:t xml:space="preserve">πρόσληψη </w:t>
      </w:r>
      <w:r w:rsidR="00674987">
        <w:rPr>
          <w:rFonts w:ascii="Book Antiqua" w:hAnsi="Book Antiqua"/>
          <w:sz w:val="24"/>
          <w:szCs w:val="24"/>
        </w:rPr>
        <w:t>ως</w:t>
      </w:r>
      <w:r w:rsidR="0080759A" w:rsidRPr="0080759A">
        <w:rPr>
          <w:rFonts w:ascii="Book Antiqua" w:hAnsi="Book Antiqua"/>
          <w:sz w:val="24"/>
          <w:szCs w:val="24"/>
        </w:rPr>
        <w:t xml:space="preserve"> Συνοριακών Φυλάκων Ορισμένου Χρόνου στην Ελληνική Αστυνομία σε Περιφερειακές Ενότητες των Περιφερειών Αττικής, Πελοποννήσου και Ανατολικής Μακεδονίας και Θράκης</w:t>
      </w:r>
      <w:r w:rsidR="00360EB7">
        <w:rPr>
          <w:rFonts w:ascii="Book Antiqua" w:hAnsi="Book Antiqua"/>
          <w:sz w:val="24"/>
          <w:szCs w:val="24"/>
        </w:rPr>
        <w:t xml:space="preserve"> </w:t>
      </w:r>
      <w:r w:rsidR="0080759A" w:rsidRPr="0080759A">
        <w:rPr>
          <w:rFonts w:ascii="Book Antiqua" w:hAnsi="Book Antiqua"/>
          <w:sz w:val="24"/>
          <w:szCs w:val="24"/>
        </w:rPr>
        <w:t xml:space="preserve"> και σε Περιφερειακές Ενότητες και Νήσους των Περιφερειών Βορείου και Νοτίου Αιγαίου</w:t>
      </w:r>
      <w:r w:rsidR="002764AF">
        <w:rPr>
          <w:rFonts w:ascii="Book Antiqua" w:hAnsi="Book Antiqua"/>
          <w:sz w:val="24"/>
          <w:szCs w:val="24"/>
        </w:rPr>
        <w:t>.</w:t>
      </w:r>
    </w:p>
    <w:p w:rsidR="007C05CE" w:rsidRPr="003B63A1" w:rsidRDefault="007C05CE" w:rsidP="007C05CE">
      <w:pPr>
        <w:jc w:val="both"/>
        <w:rPr>
          <w:rFonts w:ascii="Book Antiqua" w:hAnsi="Book Antiqua"/>
          <w:sz w:val="24"/>
          <w:szCs w:val="24"/>
        </w:rPr>
      </w:pPr>
    </w:p>
    <w:p w:rsidR="007C05CE" w:rsidRPr="003B63A1" w:rsidRDefault="007C05CE" w:rsidP="007C05CE">
      <w:pPr>
        <w:rPr>
          <w:rFonts w:ascii="Book Antiqua" w:hAnsi="Book Antiqua"/>
          <w:sz w:val="24"/>
          <w:szCs w:val="24"/>
        </w:rPr>
      </w:pPr>
      <w:r w:rsidRPr="003B63A1">
        <w:rPr>
          <w:rFonts w:ascii="Book Antiqua" w:hAnsi="Book Antiqua"/>
          <w:sz w:val="24"/>
          <w:szCs w:val="24"/>
        </w:rPr>
        <w:t>ΑΡΧΗΓΕΙΟ ΕΛΛΗΝΙΚΗΣ ΑΣΤΥΝΟΜΙΑΣ</w:t>
      </w:r>
    </w:p>
    <w:p w:rsidR="007C05CE" w:rsidRPr="003B63A1" w:rsidRDefault="007C05CE" w:rsidP="007C05CE">
      <w:pPr>
        <w:jc w:val="righ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Αθήνα, </w:t>
      </w:r>
      <w:r w:rsidR="00F26AAB">
        <w:rPr>
          <w:rFonts w:ascii="Book Antiqua" w:hAnsi="Book Antiqua"/>
          <w:sz w:val="24"/>
          <w:szCs w:val="24"/>
        </w:rPr>
        <w:t>26</w:t>
      </w:r>
      <w:r w:rsidR="005A64A9">
        <w:rPr>
          <w:rFonts w:ascii="Book Antiqua" w:hAnsi="Book Antiqua"/>
          <w:sz w:val="24"/>
          <w:szCs w:val="24"/>
        </w:rPr>
        <w:t>-</w:t>
      </w:r>
      <w:r w:rsidR="001444F1">
        <w:rPr>
          <w:rFonts w:ascii="Book Antiqua" w:hAnsi="Book Antiqua"/>
          <w:sz w:val="24"/>
          <w:szCs w:val="24"/>
        </w:rPr>
        <w:t>1</w:t>
      </w:r>
      <w:r w:rsidR="005A64A9">
        <w:rPr>
          <w:rFonts w:ascii="Book Antiqua" w:hAnsi="Book Antiqua"/>
          <w:sz w:val="24"/>
          <w:szCs w:val="24"/>
        </w:rPr>
        <w:t>0</w:t>
      </w:r>
      <w:r>
        <w:rPr>
          <w:rFonts w:ascii="Book Antiqua" w:hAnsi="Book Antiqua"/>
          <w:sz w:val="24"/>
          <w:szCs w:val="24"/>
        </w:rPr>
        <w:t>-2020</w:t>
      </w:r>
    </w:p>
    <w:p w:rsidR="007C05CE" w:rsidRPr="003B63A1" w:rsidRDefault="007C05CE" w:rsidP="007C05CE">
      <w:pPr>
        <w:jc w:val="center"/>
        <w:rPr>
          <w:rFonts w:ascii="Book Antiqua" w:hAnsi="Book Antiqua"/>
          <w:sz w:val="24"/>
          <w:szCs w:val="24"/>
        </w:rPr>
      </w:pPr>
      <w:r w:rsidRPr="003B63A1">
        <w:rPr>
          <w:rFonts w:ascii="Book Antiqua" w:hAnsi="Book Antiqua"/>
          <w:sz w:val="24"/>
          <w:szCs w:val="24"/>
        </w:rPr>
        <w:t>ΑΝΑΚΟΙΝΩΣΗ</w:t>
      </w:r>
    </w:p>
    <w:p w:rsidR="0080759A" w:rsidRDefault="00F26AAB" w:rsidP="00F26AAB">
      <w:pPr>
        <w:ind w:left="36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Μετά την ολοκλήρωση των προκαταρκτικών εξετάσεων (ΠΚΕ) στις οποίες υποβλήθηκαν οι υποψήφιοι/ες, που κλήθηκαν σε αριθμό ίσο με τον αριθμό προσλαμβανομένων, προσαυξημένο κατά ποσοστό περίπου 50%</w:t>
      </w:r>
      <w:r w:rsidR="00C73F13">
        <w:rPr>
          <w:rFonts w:ascii="Book Antiqua" w:hAnsi="Book Antiqua"/>
          <w:sz w:val="24"/>
          <w:szCs w:val="24"/>
        </w:rPr>
        <w:t>, ανακοινώνεται η δημοσίευση</w:t>
      </w:r>
      <w:r w:rsidR="007C05CE" w:rsidRPr="0084071B">
        <w:rPr>
          <w:rFonts w:ascii="Book Antiqua" w:hAnsi="Book Antiqua"/>
          <w:sz w:val="24"/>
          <w:szCs w:val="24"/>
        </w:rPr>
        <w:t xml:space="preserve"> </w:t>
      </w:r>
      <w:r w:rsidRPr="0084071B">
        <w:rPr>
          <w:rFonts w:ascii="Book Antiqua" w:hAnsi="Book Antiqua"/>
          <w:sz w:val="24"/>
          <w:szCs w:val="24"/>
        </w:rPr>
        <w:t>των πινάκων</w:t>
      </w:r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διοριστέων</w:t>
      </w:r>
      <w:proofErr w:type="spellEnd"/>
      <w:r>
        <w:rPr>
          <w:rFonts w:ascii="Book Antiqua" w:hAnsi="Book Antiqua"/>
          <w:sz w:val="24"/>
          <w:szCs w:val="24"/>
        </w:rPr>
        <w:t xml:space="preserve"> υποψηφίων και </w:t>
      </w:r>
      <w:r w:rsidR="00360EB7">
        <w:rPr>
          <w:rFonts w:ascii="Book Antiqua" w:hAnsi="Book Antiqua"/>
          <w:sz w:val="24"/>
          <w:szCs w:val="24"/>
        </w:rPr>
        <w:t xml:space="preserve">υποψηφίων </w:t>
      </w:r>
      <w:r>
        <w:rPr>
          <w:rFonts w:ascii="Book Antiqua" w:hAnsi="Book Antiqua"/>
          <w:sz w:val="24"/>
          <w:szCs w:val="24"/>
        </w:rPr>
        <w:t xml:space="preserve">ικανών στις προκαταρκτικές εξετάσεις για </w:t>
      </w:r>
      <w:r w:rsidRPr="0080759A">
        <w:rPr>
          <w:rFonts w:ascii="Book Antiqua" w:hAnsi="Book Antiqua"/>
          <w:sz w:val="24"/>
          <w:szCs w:val="24"/>
        </w:rPr>
        <w:t xml:space="preserve">πρόσληψη </w:t>
      </w:r>
      <w:r>
        <w:rPr>
          <w:rFonts w:ascii="Book Antiqua" w:hAnsi="Book Antiqua"/>
          <w:sz w:val="24"/>
          <w:szCs w:val="24"/>
        </w:rPr>
        <w:t>ως</w:t>
      </w:r>
      <w:r w:rsidRPr="0080759A">
        <w:rPr>
          <w:rFonts w:ascii="Book Antiqua" w:hAnsi="Book Antiqua"/>
          <w:sz w:val="24"/>
          <w:szCs w:val="24"/>
        </w:rPr>
        <w:t xml:space="preserve"> Συνοριακών Φυλάκων Ορισμένου Χρόνου</w:t>
      </w:r>
      <w:r w:rsidR="005A64A9" w:rsidRPr="0084071B">
        <w:rPr>
          <w:rFonts w:ascii="Book Antiqua" w:hAnsi="Book Antiqua"/>
          <w:sz w:val="24"/>
          <w:szCs w:val="24"/>
        </w:rPr>
        <w:t xml:space="preserve"> </w:t>
      </w:r>
      <w:r w:rsidR="0080759A" w:rsidRPr="0080759A">
        <w:rPr>
          <w:rFonts w:ascii="Book Antiqua" w:hAnsi="Book Antiqua"/>
          <w:sz w:val="24"/>
          <w:szCs w:val="24"/>
        </w:rPr>
        <w:t>σε Περιφερειακές Ενότητες των Περιφερειών Αττικής, Πελοποννήσου και Ανατολικής Μακεδονίας και Θράκης και σε Περιφερειακές Ενότητες και Νήσους των Περιφερειών Βορείου και Νοτίου Αιγαίου</w:t>
      </w:r>
      <w:r w:rsidR="00C73F13">
        <w:rPr>
          <w:rFonts w:ascii="Book Antiqua" w:hAnsi="Book Antiqua"/>
          <w:sz w:val="24"/>
          <w:szCs w:val="24"/>
        </w:rPr>
        <w:t>.</w:t>
      </w:r>
    </w:p>
    <w:p w:rsidR="00F26AAB" w:rsidRDefault="00F26AAB" w:rsidP="00F26AAB">
      <w:pPr>
        <w:ind w:left="360"/>
        <w:jc w:val="both"/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</w:pPr>
      <w:r>
        <w:rPr>
          <w:rFonts w:ascii="Book Antiqua" w:hAnsi="Book Antiqua"/>
          <w:sz w:val="24"/>
          <w:szCs w:val="24"/>
        </w:rPr>
        <w:t xml:space="preserve">Οι </w:t>
      </w:r>
      <w:proofErr w:type="spellStart"/>
      <w:r>
        <w:rPr>
          <w:rFonts w:ascii="Book Antiqua" w:hAnsi="Book Antiqua"/>
          <w:sz w:val="24"/>
          <w:szCs w:val="24"/>
        </w:rPr>
        <w:t>διοριστέοι</w:t>
      </w:r>
      <w:proofErr w:type="spellEnd"/>
      <w:r>
        <w:rPr>
          <w:rFonts w:ascii="Book Antiqua" w:hAnsi="Book Antiqua"/>
          <w:sz w:val="24"/>
          <w:szCs w:val="24"/>
        </w:rPr>
        <w:t>/ες θα κληθούν από τις Διευθύνσεις Αστυνομίας, σε Αστυνομικό Τμήμα των οποίων υπέβαλαν τις αιτήσεις συμμετοχής, για ν</w:t>
      </w:r>
      <w:r w:rsidR="00360EB7">
        <w:rPr>
          <w:rFonts w:ascii="Book Antiqua" w:hAnsi="Book Antiqua"/>
          <w:sz w:val="24"/>
          <w:szCs w:val="24"/>
        </w:rPr>
        <w:t>α ενημερωθούν για την πρόσληψη και ορκωμοσία τους την Πέμπτη 29-10-2020</w:t>
      </w:r>
      <w:r>
        <w:rPr>
          <w:rFonts w:ascii="Book Antiqua" w:hAnsi="Book Antiqua"/>
          <w:sz w:val="24"/>
          <w:szCs w:val="24"/>
        </w:rPr>
        <w:t xml:space="preserve"> και τις λοιπές διαδικαστικές προϋποθέσεις.</w:t>
      </w:r>
    </w:p>
    <w:p w:rsidR="0080759A" w:rsidRPr="0080759A" w:rsidRDefault="0080759A" w:rsidP="0080759A">
      <w:pPr>
        <w:ind w:left="360"/>
        <w:jc w:val="both"/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</w:pPr>
      <w:r w:rsidRPr="0080759A"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  <w:lastRenderedPageBreak/>
        <w:t xml:space="preserve">Επισημαίνεται ότι η προκήρυξη για πρόσληψη 266 Συνοριακών Φυλάκων Ορισμένου Χρόνου στην Ελληνική Αστυνομία </w:t>
      </w:r>
      <w:r w:rsidR="00C73F13" w:rsidRPr="0080759A">
        <w:rPr>
          <w:rFonts w:ascii="Book Antiqua" w:hAnsi="Book Antiqua"/>
          <w:sz w:val="24"/>
          <w:szCs w:val="24"/>
        </w:rPr>
        <w:t>σε Περιφερειακές Ενότητες και Νήσους των Περιφερειών Βορείου και Νοτίου Αιγαίου</w:t>
      </w:r>
      <w:r w:rsidR="00C73F13" w:rsidRPr="0080759A"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  <w:t xml:space="preserve"> </w:t>
      </w:r>
      <w:r w:rsidRPr="0080759A"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  <w:t xml:space="preserve">εκδόθηκε στο πλαίσιο υλοποίησης της δράσης «Ενίσχυση της εθνικής ικανότητας ελέγχου και επιτήρησης των εξωτερικών συνόρων με πρόσληψη προσωπικού», η οποία  συγχρηματοδοτείται από το Ευρωπαϊκό Ταμείο Εσωτερικής Ασφάλειας. </w:t>
      </w:r>
    </w:p>
    <w:p w:rsidR="005A64A9" w:rsidRPr="0080759A" w:rsidRDefault="0080759A" w:rsidP="0080759A">
      <w:pPr>
        <w:ind w:left="360"/>
        <w:jc w:val="both"/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</w:pPr>
      <w:r w:rsidRPr="0080759A"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  <w:t xml:space="preserve">Περαιτέρω, οι προσλήψεις 480 Συνοριακών Φυλάκων Ορισμένου Χρόνου στην Ελληνική Αστυνομία σε Περιφερειακές Ενότητες των Περιφερειών Αττικής, Πελοποννήσου και Ανατολικής Μακεδονίας και Θράκης, συγχρηματοδοτούνται σε ποσοστό 75% από το Ευρωπαϊκό Ταμείο Ασύλου, Μετανάστευσης και Ένταξης στο πλαίσιο της Δράσης «Δομές και Λειτουργικότητα των </w:t>
      </w:r>
      <w:proofErr w:type="spellStart"/>
      <w:r w:rsidRPr="0080759A"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  <w:t>Π.Κε.Κ</w:t>
      </w:r>
      <w:proofErr w:type="spellEnd"/>
      <w:r w:rsidRPr="0080759A">
        <w:rPr>
          <w:rStyle w:val="a3"/>
          <w:rFonts w:ascii="Book Antiqua" w:eastAsia="Times New Roman" w:hAnsi="Book Antiqua" w:cs="Cambria"/>
          <w:b w:val="0"/>
          <w:color w:val="000000"/>
          <w:kern w:val="1"/>
          <w:sz w:val="24"/>
          <w:szCs w:val="24"/>
          <w:shd w:val="clear" w:color="auto" w:fill="FFFFFF"/>
        </w:rPr>
        <w:t>.» και κατά 25% από Εθνικούς Πόρους.</w:t>
      </w:r>
    </w:p>
    <w:p w:rsidR="00695E6D" w:rsidRDefault="00695E6D"/>
    <w:sectPr w:rsidR="00695E6D" w:rsidSect="009A1D9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14D6C"/>
    <w:multiLevelType w:val="hybridMultilevel"/>
    <w:tmpl w:val="7732490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27C95"/>
    <w:multiLevelType w:val="hybridMultilevel"/>
    <w:tmpl w:val="5776A822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7C05CE"/>
    <w:rsid w:val="000E2673"/>
    <w:rsid w:val="00123E8E"/>
    <w:rsid w:val="001444F1"/>
    <w:rsid w:val="00203EA0"/>
    <w:rsid w:val="00214A99"/>
    <w:rsid w:val="002764AF"/>
    <w:rsid w:val="00360EB7"/>
    <w:rsid w:val="003878C7"/>
    <w:rsid w:val="0046189C"/>
    <w:rsid w:val="005A64A9"/>
    <w:rsid w:val="0060231A"/>
    <w:rsid w:val="00656DB8"/>
    <w:rsid w:val="00674987"/>
    <w:rsid w:val="00695E6D"/>
    <w:rsid w:val="0077196E"/>
    <w:rsid w:val="007B7CBF"/>
    <w:rsid w:val="007C05CE"/>
    <w:rsid w:val="0080759A"/>
    <w:rsid w:val="0084071B"/>
    <w:rsid w:val="008B782A"/>
    <w:rsid w:val="00923B75"/>
    <w:rsid w:val="009A1D90"/>
    <w:rsid w:val="009F4FEB"/>
    <w:rsid w:val="00AD63D3"/>
    <w:rsid w:val="00AE2E4D"/>
    <w:rsid w:val="00B00344"/>
    <w:rsid w:val="00BF6992"/>
    <w:rsid w:val="00C23B02"/>
    <w:rsid w:val="00C73F13"/>
    <w:rsid w:val="00CC1FDA"/>
    <w:rsid w:val="00D23589"/>
    <w:rsid w:val="00E2118F"/>
    <w:rsid w:val="00E753EF"/>
    <w:rsid w:val="00F26AAB"/>
    <w:rsid w:val="00F40405"/>
    <w:rsid w:val="00F43FAA"/>
    <w:rsid w:val="00F608CD"/>
    <w:rsid w:val="00FD5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64A9"/>
    <w:rPr>
      <w:b/>
      <w:bCs/>
    </w:rPr>
  </w:style>
  <w:style w:type="paragraph" w:styleId="a4">
    <w:name w:val="List Paragraph"/>
    <w:basedOn w:val="a"/>
    <w:uiPriority w:val="34"/>
    <w:qFormat/>
    <w:rsid w:val="005A64A9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00344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1444F1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har">
    <w:name w:val="Κεφαλίδα Char"/>
    <w:basedOn w:val="a0"/>
    <w:link w:val="a5"/>
    <w:uiPriority w:val="99"/>
    <w:rsid w:val="001444F1"/>
    <w:rPr>
      <w:rFonts w:ascii="Calibri" w:eastAsia="Calibri" w:hAnsi="Calibri" w:cs="Times New Roman"/>
    </w:rPr>
  </w:style>
  <w:style w:type="paragraph" w:styleId="a6">
    <w:name w:val="Balloon Text"/>
    <w:basedOn w:val="a"/>
    <w:link w:val="Char0"/>
    <w:uiPriority w:val="99"/>
    <w:semiHidden/>
    <w:unhideWhenUsed/>
    <w:rsid w:val="00144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1444F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Char1"/>
    <w:uiPriority w:val="99"/>
    <w:unhideWhenUsed/>
    <w:rsid w:val="001444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1444F1"/>
  </w:style>
  <w:style w:type="table" w:styleId="a8">
    <w:name w:val="Table Grid"/>
    <w:basedOn w:val="a1"/>
    <w:uiPriority w:val="39"/>
    <w:rsid w:val="001444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2020-03-24T12:07:00Z</cp:lastPrinted>
  <dcterms:created xsi:type="dcterms:W3CDTF">2020-10-09T13:18:00Z</dcterms:created>
  <dcterms:modified xsi:type="dcterms:W3CDTF">2020-10-26T09:53:00Z</dcterms:modified>
</cp:coreProperties>
</file>